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82" w:rsidRDefault="00014D82" w:rsidP="00014D82">
      <w:pPr>
        <w:kinsoku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58585B"/>
          <w:sz w:val="16"/>
          <w:szCs w:val="16"/>
        </w:rPr>
      </w:pPr>
    </w:p>
    <w:p w:rsidR="00014D82" w:rsidRPr="00014D82" w:rsidRDefault="00014D82" w:rsidP="00014D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 w:rsidRPr="00014D82">
        <w:rPr>
          <w:rFonts w:ascii="Arial-BoldMT" w:hAnsi="Arial-BoldMT" w:cs="Arial-BoldMT"/>
          <w:b/>
          <w:bCs/>
          <w:sz w:val="36"/>
          <w:szCs w:val="36"/>
        </w:rPr>
        <w:t>Информация об объемах сбора и</w:t>
      </w:r>
    </w:p>
    <w:p w:rsidR="00014D82" w:rsidRPr="00014D82" w:rsidRDefault="00014D82" w:rsidP="00014D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 w:rsidRPr="00014D82">
        <w:rPr>
          <w:rFonts w:ascii="Arial-BoldMT" w:hAnsi="Arial-BoldMT" w:cs="Arial-BoldMT"/>
          <w:b/>
          <w:bCs/>
          <w:sz w:val="36"/>
          <w:szCs w:val="36"/>
        </w:rPr>
        <w:t>использования вторичных материальных</w:t>
      </w:r>
    </w:p>
    <w:p w:rsidR="00014D82" w:rsidRPr="00014D82" w:rsidRDefault="00014D82" w:rsidP="00014D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 w:rsidRPr="00014D82">
        <w:rPr>
          <w:rFonts w:ascii="Arial-BoldMT" w:hAnsi="Arial-BoldMT" w:cs="Arial-BoldMT"/>
          <w:b/>
          <w:bCs/>
          <w:sz w:val="36"/>
          <w:szCs w:val="36"/>
        </w:rPr>
        <w:t>ресурсов, размерах и направлениях</w:t>
      </w:r>
    </w:p>
    <w:p w:rsidR="00014D82" w:rsidRPr="00014D82" w:rsidRDefault="00014D82" w:rsidP="00014D8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 w:rsidRPr="00014D82">
        <w:rPr>
          <w:rFonts w:ascii="Arial-BoldMT" w:hAnsi="Arial-BoldMT" w:cs="Arial-BoldMT"/>
          <w:b/>
          <w:bCs/>
          <w:sz w:val="36"/>
          <w:szCs w:val="36"/>
        </w:rPr>
        <w:t>расходования средств, полученных от</w:t>
      </w:r>
    </w:p>
    <w:p w:rsidR="00014D82" w:rsidRDefault="00014D82" w:rsidP="00014D82">
      <w:pPr>
        <w:kinsoku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-BoldMT" w:hAnsi="Arial-BoldMT" w:cs="Arial-BoldMT"/>
          <w:b/>
          <w:bCs/>
          <w:sz w:val="36"/>
          <w:szCs w:val="36"/>
        </w:rPr>
      </w:pPr>
      <w:r w:rsidRPr="00014D82">
        <w:rPr>
          <w:rFonts w:ascii="Arial-BoldMT" w:hAnsi="Arial-BoldMT" w:cs="Arial-BoldMT"/>
          <w:b/>
          <w:bCs/>
          <w:sz w:val="36"/>
          <w:szCs w:val="36"/>
        </w:rPr>
        <w:t>производителей и поставщиков за 2013 г.</w:t>
      </w:r>
    </w:p>
    <w:p w:rsidR="00014D82" w:rsidRPr="00014D82" w:rsidRDefault="00014D82" w:rsidP="00014D82">
      <w:pPr>
        <w:kinsoku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58585B"/>
          <w:sz w:val="36"/>
          <w:szCs w:val="36"/>
        </w:rPr>
      </w:pPr>
      <w:bookmarkStart w:id="0" w:name="_GoBack"/>
      <w:bookmarkEnd w:id="0"/>
    </w:p>
    <w:p w:rsidR="00014D82" w:rsidRDefault="00014D82" w:rsidP="00014D82">
      <w:pPr>
        <w:kinsoku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58585B"/>
          <w:spacing w:val="57"/>
          <w:sz w:val="16"/>
          <w:szCs w:val="16"/>
        </w:rPr>
      </w:pP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В</w:t>
      </w:r>
      <w:r w:rsidRPr="001A5254">
        <w:rPr>
          <w:rFonts w:ascii="Arial" w:hAnsi="Arial" w:cs="Arial"/>
          <w:b/>
          <w:bCs/>
          <w:color w:val="58585B"/>
          <w:spacing w:val="57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соответствии</w:t>
      </w:r>
      <w:r w:rsidRPr="001A5254">
        <w:rPr>
          <w:rFonts w:ascii="Arial" w:hAnsi="Arial" w:cs="Arial"/>
          <w:b/>
          <w:bCs/>
          <w:color w:val="58585B"/>
          <w:spacing w:val="57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с</w:t>
      </w:r>
      <w:r w:rsidRPr="001A5254">
        <w:rPr>
          <w:rFonts w:ascii="Arial" w:hAnsi="Arial" w:cs="Arial"/>
          <w:b/>
          <w:bCs/>
          <w:color w:val="58585B"/>
          <w:spacing w:val="57"/>
          <w:sz w:val="16"/>
          <w:szCs w:val="16"/>
        </w:rPr>
        <w:t xml:space="preserve"> </w:t>
      </w:r>
      <w:proofErr w:type="spellStart"/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пп</w:t>
      </w:r>
      <w:proofErr w:type="spellEnd"/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.</w:t>
      </w:r>
      <w:r w:rsidRPr="001A5254">
        <w:rPr>
          <w:rFonts w:ascii="Arial" w:hAnsi="Arial" w:cs="Arial"/>
          <w:b/>
          <w:bCs/>
          <w:color w:val="58585B"/>
          <w:spacing w:val="57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2.1.7.</w:t>
      </w:r>
      <w:r w:rsidRPr="001A5254">
        <w:rPr>
          <w:rFonts w:ascii="Arial" w:hAnsi="Arial" w:cs="Arial"/>
          <w:b/>
          <w:bCs/>
          <w:color w:val="58585B"/>
          <w:spacing w:val="57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Договора</w:t>
      </w:r>
      <w:r w:rsidRPr="001A5254">
        <w:rPr>
          <w:rFonts w:ascii="Arial" w:hAnsi="Arial" w:cs="Arial"/>
          <w:b/>
          <w:bCs/>
          <w:color w:val="58585B"/>
          <w:spacing w:val="57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об</w:t>
      </w:r>
      <w:r w:rsidRPr="001A5254">
        <w:rPr>
          <w:rFonts w:ascii="Arial" w:hAnsi="Arial" w:cs="Arial"/>
          <w:b/>
          <w:bCs/>
          <w:color w:val="58585B"/>
          <w:spacing w:val="57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организации</w:t>
      </w:r>
      <w:r w:rsidRPr="001A5254">
        <w:rPr>
          <w:rFonts w:ascii="Arial" w:hAnsi="Arial" w:cs="Arial"/>
          <w:b/>
          <w:bCs/>
          <w:color w:val="58585B"/>
          <w:spacing w:val="57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сбора,</w:t>
      </w:r>
      <w:r w:rsidRPr="001A5254">
        <w:rPr>
          <w:rFonts w:ascii="Arial" w:hAnsi="Arial" w:cs="Arial"/>
          <w:b/>
          <w:bCs/>
          <w:color w:val="58585B"/>
          <w:spacing w:val="57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обезвреживания</w:t>
      </w:r>
      <w:r w:rsidRPr="001A5254">
        <w:rPr>
          <w:rFonts w:ascii="Arial" w:hAnsi="Arial" w:cs="Arial"/>
          <w:b/>
          <w:bCs/>
          <w:color w:val="58585B"/>
          <w:spacing w:val="57"/>
          <w:sz w:val="16"/>
          <w:szCs w:val="16"/>
        </w:rPr>
        <w:t xml:space="preserve"> </w:t>
      </w:r>
    </w:p>
    <w:p w:rsidR="00014D82" w:rsidRDefault="00014D82" w:rsidP="00014D82">
      <w:pPr>
        <w:kinsoku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58585B"/>
          <w:sz w:val="16"/>
          <w:szCs w:val="16"/>
        </w:rPr>
      </w:pP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и</w:t>
      </w:r>
      <w:r w:rsidRPr="001A5254">
        <w:rPr>
          <w:rFonts w:ascii="Arial" w:hAnsi="Arial" w:cs="Arial"/>
          <w:b/>
          <w:bCs/>
          <w:color w:val="58585B"/>
          <w:spacing w:val="57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(или)</w:t>
      </w:r>
      <w:r w:rsidRPr="001A5254">
        <w:rPr>
          <w:rFonts w:ascii="Arial" w:hAnsi="Arial" w:cs="Arial"/>
          <w:b/>
          <w:bCs/>
          <w:color w:val="58585B"/>
          <w:spacing w:val="-4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использования</w:t>
      </w:r>
      <w:r w:rsidRPr="001A5254">
        <w:rPr>
          <w:rFonts w:ascii="Arial" w:hAnsi="Arial" w:cs="Arial"/>
          <w:b/>
          <w:bCs/>
          <w:color w:val="58585B"/>
          <w:spacing w:val="80"/>
          <w:w w:val="150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отходов</w:t>
      </w:r>
      <w:r w:rsidRPr="001A5254">
        <w:rPr>
          <w:rFonts w:ascii="Arial" w:hAnsi="Arial" w:cs="Arial"/>
          <w:b/>
          <w:bCs/>
          <w:color w:val="58585B"/>
          <w:spacing w:val="80"/>
          <w:w w:val="150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товаров</w:t>
      </w:r>
      <w:r w:rsidRPr="001A5254">
        <w:rPr>
          <w:rFonts w:ascii="Arial" w:hAnsi="Arial" w:cs="Arial"/>
          <w:b/>
          <w:bCs/>
          <w:color w:val="58585B"/>
          <w:spacing w:val="80"/>
          <w:w w:val="150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и</w:t>
      </w:r>
      <w:r w:rsidRPr="001A5254">
        <w:rPr>
          <w:rFonts w:ascii="Arial" w:hAnsi="Arial" w:cs="Arial"/>
          <w:b/>
          <w:bCs/>
          <w:color w:val="58585B"/>
          <w:spacing w:val="80"/>
          <w:w w:val="150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тары,</w:t>
      </w:r>
      <w:r w:rsidRPr="001A5254">
        <w:rPr>
          <w:rFonts w:ascii="Arial" w:hAnsi="Arial" w:cs="Arial"/>
          <w:b/>
          <w:bCs/>
          <w:color w:val="58585B"/>
          <w:spacing w:val="80"/>
          <w:w w:val="150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Государственное</w:t>
      </w:r>
      <w:r w:rsidRPr="001A5254">
        <w:rPr>
          <w:rFonts w:ascii="Arial" w:hAnsi="Arial" w:cs="Arial"/>
          <w:b/>
          <w:bCs/>
          <w:color w:val="58585B"/>
          <w:spacing w:val="80"/>
          <w:w w:val="150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учреждение</w:t>
      </w:r>
    </w:p>
    <w:p w:rsidR="00014D82" w:rsidRDefault="00014D82" w:rsidP="00014D82">
      <w:pPr>
        <w:kinsoku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58585B"/>
          <w:sz w:val="16"/>
          <w:szCs w:val="16"/>
        </w:rPr>
      </w:pPr>
      <w:r w:rsidRPr="001A5254">
        <w:rPr>
          <w:rFonts w:ascii="Arial" w:hAnsi="Arial" w:cs="Arial"/>
          <w:b/>
          <w:bCs/>
          <w:color w:val="58585B"/>
          <w:spacing w:val="80"/>
          <w:w w:val="150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«Оператор</w:t>
      </w:r>
      <w:r w:rsidRPr="001A5254">
        <w:rPr>
          <w:rFonts w:ascii="Arial" w:hAnsi="Arial" w:cs="Arial"/>
          <w:b/>
          <w:bCs/>
          <w:color w:val="58585B"/>
          <w:spacing w:val="-4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вторичных материальных ресурсов» размещает информацию об объемах</w:t>
      </w:r>
    </w:p>
    <w:p w:rsidR="00014D82" w:rsidRDefault="00014D82" w:rsidP="00014D82">
      <w:pPr>
        <w:kinsoku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58585B"/>
          <w:sz w:val="16"/>
          <w:szCs w:val="16"/>
        </w:rPr>
      </w:pP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 xml:space="preserve"> сбора вторичных</w:t>
      </w:r>
      <w:r w:rsidRPr="001A5254">
        <w:rPr>
          <w:rFonts w:ascii="Arial" w:hAnsi="Arial" w:cs="Arial"/>
          <w:b/>
          <w:bCs/>
          <w:color w:val="58585B"/>
          <w:spacing w:val="-4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материальных</w:t>
      </w:r>
      <w:r w:rsidRPr="001A5254">
        <w:rPr>
          <w:rFonts w:ascii="Arial" w:hAnsi="Arial" w:cs="Arial"/>
          <w:b/>
          <w:bCs/>
          <w:color w:val="58585B"/>
          <w:spacing w:val="19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ресурсов,</w:t>
      </w:r>
      <w:r w:rsidRPr="001A5254">
        <w:rPr>
          <w:rFonts w:ascii="Arial" w:hAnsi="Arial" w:cs="Arial"/>
          <w:b/>
          <w:bCs/>
          <w:color w:val="58585B"/>
          <w:spacing w:val="19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размерах</w:t>
      </w:r>
      <w:r w:rsidRPr="001A5254">
        <w:rPr>
          <w:rFonts w:ascii="Arial" w:hAnsi="Arial" w:cs="Arial"/>
          <w:b/>
          <w:bCs/>
          <w:color w:val="58585B"/>
          <w:spacing w:val="19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и</w:t>
      </w:r>
      <w:r w:rsidRPr="001A5254">
        <w:rPr>
          <w:rFonts w:ascii="Arial" w:hAnsi="Arial" w:cs="Arial"/>
          <w:b/>
          <w:bCs/>
          <w:color w:val="58585B"/>
          <w:spacing w:val="19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направлениях</w:t>
      </w:r>
      <w:r w:rsidRPr="001A5254">
        <w:rPr>
          <w:rFonts w:ascii="Arial" w:hAnsi="Arial" w:cs="Arial"/>
          <w:b/>
          <w:bCs/>
          <w:color w:val="58585B"/>
          <w:spacing w:val="19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расходования</w:t>
      </w:r>
    </w:p>
    <w:p w:rsidR="00014D82" w:rsidRDefault="00014D82" w:rsidP="00014D82">
      <w:pPr>
        <w:kinsoku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58585B"/>
          <w:sz w:val="16"/>
          <w:szCs w:val="16"/>
        </w:rPr>
      </w:pPr>
      <w:r w:rsidRPr="001A5254">
        <w:rPr>
          <w:rFonts w:ascii="Arial" w:hAnsi="Arial" w:cs="Arial"/>
          <w:b/>
          <w:bCs/>
          <w:color w:val="58585B"/>
          <w:spacing w:val="19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средств,</w:t>
      </w:r>
      <w:r w:rsidRPr="001A5254">
        <w:rPr>
          <w:rFonts w:ascii="Arial" w:hAnsi="Arial" w:cs="Arial"/>
          <w:b/>
          <w:bCs/>
          <w:color w:val="58585B"/>
          <w:spacing w:val="19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полученных</w:t>
      </w:r>
      <w:r w:rsidRPr="001A5254">
        <w:rPr>
          <w:rFonts w:ascii="Arial" w:hAnsi="Arial" w:cs="Arial"/>
          <w:b/>
          <w:bCs/>
          <w:color w:val="58585B"/>
          <w:spacing w:val="19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от</w:t>
      </w:r>
      <w:r w:rsidRPr="001A5254">
        <w:rPr>
          <w:rFonts w:ascii="Arial" w:hAnsi="Arial" w:cs="Arial"/>
          <w:b/>
          <w:bCs/>
          <w:color w:val="58585B"/>
          <w:spacing w:val="-4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производителей</w:t>
      </w:r>
      <w:r w:rsidRPr="001A5254">
        <w:rPr>
          <w:rFonts w:ascii="Arial" w:hAnsi="Arial" w:cs="Arial"/>
          <w:b/>
          <w:bCs/>
          <w:color w:val="58585B"/>
          <w:spacing w:val="40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и</w:t>
      </w:r>
      <w:r w:rsidRPr="001A5254">
        <w:rPr>
          <w:rFonts w:ascii="Arial" w:hAnsi="Arial" w:cs="Arial"/>
          <w:b/>
          <w:bCs/>
          <w:color w:val="58585B"/>
          <w:spacing w:val="40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поставщиков.</w:t>
      </w:r>
      <w:r w:rsidRPr="001A5254">
        <w:rPr>
          <w:rFonts w:ascii="Arial" w:hAnsi="Arial" w:cs="Arial"/>
          <w:b/>
          <w:bCs/>
          <w:color w:val="58585B"/>
          <w:spacing w:val="40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Данная</w:t>
      </w:r>
      <w:r w:rsidRPr="001A5254">
        <w:rPr>
          <w:rFonts w:ascii="Arial" w:hAnsi="Arial" w:cs="Arial"/>
          <w:b/>
          <w:bCs/>
          <w:color w:val="58585B"/>
          <w:spacing w:val="40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информация</w:t>
      </w:r>
      <w:r w:rsidRPr="001A5254">
        <w:rPr>
          <w:rFonts w:ascii="Arial" w:hAnsi="Arial" w:cs="Arial"/>
          <w:b/>
          <w:bCs/>
          <w:color w:val="58585B"/>
          <w:spacing w:val="40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является</w:t>
      </w:r>
      <w:r w:rsidRPr="001A5254">
        <w:rPr>
          <w:rFonts w:ascii="Arial" w:hAnsi="Arial" w:cs="Arial"/>
          <w:b/>
          <w:bCs/>
          <w:color w:val="58585B"/>
          <w:spacing w:val="40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первичным</w:t>
      </w:r>
    </w:p>
    <w:p w:rsidR="00014D82" w:rsidRPr="001A5254" w:rsidRDefault="00014D82" w:rsidP="00014D82">
      <w:pPr>
        <w:kinsoku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b/>
          <w:bCs/>
          <w:color w:val="58585B"/>
          <w:sz w:val="16"/>
          <w:szCs w:val="16"/>
        </w:rPr>
      </w:pPr>
      <w:r w:rsidRPr="001A5254">
        <w:rPr>
          <w:rFonts w:ascii="Arial" w:hAnsi="Arial" w:cs="Arial"/>
          <w:b/>
          <w:bCs/>
          <w:color w:val="58585B"/>
          <w:spacing w:val="40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документом,</w:t>
      </w:r>
      <w:r w:rsidRPr="001A5254">
        <w:rPr>
          <w:rFonts w:ascii="Arial" w:hAnsi="Arial" w:cs="Arial"/>
          <w:b/>
          <w:bCs/>
          <w:color w:val="58585B"/>
          <w:spacing w:val="-4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подтверждающим</w:t>
      </w:r>
      <w:r w:rsidRPr="001A5254">
        <w:rPr>
          <w:rFonts w:ascii="Arial" w:hAnsi="Arial" w:cs="Arial"/>
          <w:b/>
          <w:bCs/>
          <w:color w:val="58585B"/>
          <w:spacing w:val="-5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факт</w:t>
      </w:r>
      <w:r w:rsidRPr="001A5254">
        <w:rPr>
          <w:rFonts w:ascii="Arial" w:hAnsi="Arial" w:cs="Arial"/>
          <w:b/>
          <w:bCs/>
          <w:color w:val="58585B"/>
          <w:spacing w:val="-5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выполнения</w:t>
      </w:r>
      <w:r w:rsidRPr="001A5254">
        <w:rPr>
          <w:rFonts w:ascii="Arial" w:hAnsi="Arial" w:cs="Arial"/>
          <w:b/>
          <w:bCs/>
          <w:color w:val="58585B"/>
          <w:spacing w:val="-5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исполнителем</w:t>
      </w:r>
      <w:r w:rsidRPr="001A5254">
        <w:rPr>
          <w:rFonts w:ascii="Arial" w:hAnsi="Arial" w:cs="Arial"/>
          <w:b/>
          <w:bCs/>
          <w:color w:val="58585B"/>
          <w:spacing w:val="-5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обязательств</w:t>
      </w:r>
      <w:r w:rsidRPr="001A5254">
        <w:rPr>
          <w:rFonts w:ascii="Arial" w:hAnsi="Arial" w:cs="Arial"/>
          <w:b/>
          <w:bCs/>
          <w:color w:val="58585B"/>
          <w:spacing w:val="-5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по</w:t>
      </w:r>
      <w:r w:rsidRPr="001A5254">
        <w:rPr>
          <w:rFonts w:ascii="Arial" w:hAnsi="Arial" w:cs="Arial"/>
          <w:b/>
          <w:bCs/>
          <w:color w:val="58585B"/>
          <w:spacing w:val="-5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договору</w:t>
      </w:r>
      <w:r w:rsidRPr="001A5254">
        <w:rPr>
          <w:rFonts w:ascii="Arial" w:hAnsi="Arial" w:cs="Arial"/>
          <w:b/>
          <w:bCs/>
          <w:color w:val="58585B"/>
          <w:spacing w:val="-5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в</w:t>
      </w:r>
      <w:r w:rsidRPr="001A5254">
        <w:rPr>
          <w:rFonts w:ascii="Arial" w:hAnsi="Arial" w:cs="Arial"/>
          <w:b/>
          <w:bCs/>
          <w:color w:val="58585B"/>
          <w:spacing w:val="-5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2013</w:t>
      </w:r>
      <w:r w:rsidRPr="001A5254">
        <w:rPr>
          <w:rFonts w:ascii="Arial" w:hAnsi="Arial" w:cs="Arial"/>
          <w:b/>
          <w:bCs/>
          <w:color w:val="58585B"/>
          <w:spacing w:val="-5"/>
          <w:sz w:val="16"/>
          <w:szCs w:val="16"/>
        </w:rPr>
        <w:t xml:space="preserve"> </w:t>
      </w: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году.</w:t>
      </w:r>
    </w:p>
    <w:p w:rsidR="00014D82" w:rsidRDefault="00014D82" w:rsidP="00014D82">
      <w:pPr>
        <w:kinsoku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16"/>
          <w:szCs w:val="16"/>
        </w:rPr>
      </w:pPr>
      <w:r w:rsidRPr="001A5254">
        <w:rPr>
          <w:rFonts w:ascii="Arial" w:hAnsi="Arial" w:cs="Arial"/>
          <w:sz w:val="16"/>
          <w:szCs w:val="16"/>
        </w:rPr>
        <w:t>Направления</w:t>
      </w:r>
      <w:r w:rsidRPr="001A5254">
        <w:rPr>
          <w:rFonts w:ascii="Arial" w:hAnsi="Arial" w:cs="Arial"/>
          <w:spacing w:val="25"/>
          <w:sz w:val="16"/>
          <w:szCs w:val="16"/>
        </w:rPr>
        <w:t xml:space="preserve"> </w:t>
      </w:r>
      <w:r w:rsidRPr="001A5254">
        <w:rPr>
          <w:rFonts w:ascii="Arial" w:hAnsi="Arial" w:cs="Arial"/>
          <w:sz w:val="16"/>
          <w:szCs w:val="16"/>
        </w:rPr>
        <w:t>расходования</w:t>
      </w:r>
      <w:r w:rsidRPr="001A5254">
        <w:rPr>
          <w:rFonts w:ascii="Arial" w:hAnsi="Arial" w:cs="Arial"/>
          <w:spacing w:val="25"/>
          <w:sz w:val="16"/>
          <w:szCs w:val="16"/>
        </w:rPr>
        <w:t xml:space="preserve"> </w:t>
      </w:r>
      <w:r w:rsidRPr="001A5254">
        <w:rPr>
          <w:rFonts w:ascii="Arial" w:hAnsi="Arial" w:cs="Arial"/>
          <w:sz w:val="16"/>
          <w:szCs w:val="16"/>
        </w:rPr>
        <w:t>государственным</w:t>
      </w:r>
      <w:r w:rsidRPr="001A5254">
        <w:rPr>
          <w:rFonts w:ascii="Arial" w:hAnsi="Arial" w:cs="Arial"/>
          <w:spacing w:val="25"/>
          <w:sz w:val="16"/>
          <w:szCs w:val="16"/>
        </w:rPr>
        <w:t xml:space="preserve"> </w:t>
      </w:r>
      <w:r w:rsidRPr="001A5254">
        <w:rPr>
          <w:rFonts w:ascii="Arial" w:hAnsi="Arial" w:cs="Arial"/>
          <w:sz w:val="16"/>
          <w:szCs w:val="16"/>
        </w:rPr>
        <w:t>учреждением</w:t>
      </w:r>
      <w:r w:rsidRPr="001A5254">
        <w:rPr>
          <w:rFonts w:ascii="Arial" w:hAnsi="Arial" w:cs="Arial"/>
          <w:spacing w:val="25"/>
          <w:sz w:val="16"/>
          <w:szCs w:val="16"/>
        </w:rPr>
        <w:t xml:space="preserve"> </w:t>
      </w:r>
      <w:r w:rsidRPr="001A5254">
        <w:rPr>
          <w:rFonts w:ascii="Arial" w:hAnsi="Arial" w:cs="Arial"/>
          <w:sz w:val="16"/>
          <w:szCs w:val="16"/>
        </w:rPr>
        <w:t>«Оператор</w:t>
      </w:r>
      <w:r w:rsidRPr="001A5254">
        <w:rPr>
          <w:rFonts w:ascii="Arial" w:hAnsi="Arial" w:cs="Arial"/>
          <w:spacing w:val="25"/>
          <w:sz w:val="16"/>
          <w:szCs w:val="16"/>
        </w:rPr>
        <w:t xml:space="preserve"> </w:t>
      </w:r>
      <w:r w:rsidRPr="001A5254">
        <w:rPr>
          <w:rFonts w:ascii="Arial" w:hAnsi="Arial" w:cs="Arial"/>
          <w:sz w:val="16"/>
          <w:szCs w:val="16"/>
        </w:rPr>
        <w:t>вторичных</w:t>
      </w:r>
      <w:r w:rsidRPr="001A5254">
        <w:rPr>
          <w:rFonts w:ascii="Arial" w:hAnsi="Arial" w:cs="Arial"/>
          <w:spacing w:val="25"/>
          <w:sz w:val="16"/>
          <w:szCs w:val="16"/>
        </w:rPr>
        <w:t xml:space="preserve"> </w:t>
      </w:r>
      <w:r w:rsidRPr="001A5254">
        <w:rPr>
          <w:rFonts w:ascii="Arial" w:hAnsi="Arial" w:cs="Arial"/>
          <w:sz w:val="16"/>
          <w:szCs w:val="16"/>
        </w:rPr>
        <w:t>материальных</w:t>
      </w:r>
      <w:r w:rsidRPr="001A5254">
        <w:rPr>
          <w:rFonts w:ascii="Arial" w:hAnsi="Arial" w:cs="Arial"/>
          <w:spacing w:val="-2"/>
          <w:sz w:val="16"/>
          <w:szCs w:val="16"/>
        </w:rPr>
        <w:t xml:space="preserve"> </w:t>
      </w:r>
      <w:r w:rsidRPr="001A5254">
        <w:rPr>
          <w:rFonts w:ascii="Arial" w:hAnsi="Arial" w:cs="Arial"/>
          <w:sz w:val="16"/>
          <w:szCs w:val="16"/>
        </w:rPr>
        <w:t>ресурсов»</w:t>
      </w:r>
    </w:p>
    <w:p w:rsidR="00014D82" w:rsidRDefault="00014D82" w:rsidP="00014D82">
      <w:pPr>
        <w:kinsoku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16"/>
          <w:szCs w:val="16"/>
        </w:rPr>
      </w:pPr>
      <w:r w:rsidRPr="001A5254">
        <w:rPr>
          <w:rFonts w:ascii="Arial" w:hAnsi="Arial" w:cs="Arial"/>
          <w:spacing w:val="-3"/>
          <w:sz w:val="16"/>
          <w:szCs w:val="16"/>
        </w:rPr>
        <w:t xml:space="preserve"> </w:t>
      </w:r>
      <w:r w:rsidRPr="001A5254">
        <w:rPr>
          <w:rFonts w:ascii="Arial" w:hAnsi="Arial" w:cs="Arial"/>
          <w:sz w:val="16"/>
          <w:szCs w:val="16"/>
        </w:rPr>
        <w:t>в</w:t>
      </w:r>
      <w:r w:rsidRPr="001A5254">
        <w:rPr>
          <w:rFonts w:ascii="Arial" w:hAnsi="Arial" w:cs="Arial"/>
          <w:spacing w:val="-3"/>
          <w:sz w:val="16"/>
          <w:szCs w:val="16"/>
        </w:rPr>
        <w:t xml:space="preserve"> </w:t>
      </w:r>
      <w:r w:rsidRPr="001A5254">
        <w:rPr>
          <w:rFonts w:ascii="Arial" w:hAnsi="Arial" w:cs="Arial"/>
          <w:sz w:val="16"/>
          <w:szCs w:val="16"/>
        </w:rPr>
        <w:t>2013</w:t>
      </w:r>
      <w:r w:rsidRPr="001A5254">
        <w:rPr>
          <w:rFonts w:ascii="Arial" w:hAnsi="Arial" w:cs="Arial"/>
          <w:spacing w:val="-3"/>
          <w:sz w:val="16"/>
          <w:szCs w:val="16"/>
        </w:rPr>
        <w:t xml:space="preserve"> </w:t>
      </w:r>
      <w:r w:rsidRPr="001A5254">
        <w:rPr>
          <w:rFonts w:ascii="Arial" w:hAnsi="Arial" w:cs="Arial"/>
          <w:sz w:val="16"/>
          <w:szCs w:val="16"/>
        </w:rPr>
        <w:t>г.</w:t>
      </w:r>
      <w:r w:rsidRPr="001A5254">
        <w:rPr>
          <w:rFonts w:ascii="Arial" w:hAnsi="Arial" w:cs="Arial"/>
          <w:spacing w:val="-3"/>
          <w:sz w:val="16"/>
          <w:szCs w:val="16"/>
        </w:rPr>
        <w:t xml:space="preserve"> </w:t>
      </w:r>
      <w:r w:rsidRPr="001A5254">
        <w:rPr>
          <w:rFonts w:ascii="Arial" w:hAnsi="Arial" w:cs="Arial"/>
          <w:sz w:val="16"/>
          <w:szCs w:val="16"/>
        </w:rPr>
        <w:t>средств,</w:t>
      </w:r>
      <w:r w:rsidRPr="001A5254">
        <w:rPr>
          <w:rFonts w:ascii="Arial" w:hAnsi="Arial" w:cs="Arial"/>
          <w:spacing w:val="-3"/>
          <w:sz w:val="16"/>
          <w:szCs w:val="16"/>
        </w:rPr>
        <w:t xml:space="preserve"> </w:t>
      </w:r>
      <w:r w:rsidRPr="001A5254">
        <w:rPr>
          <w:rFonts w:ascii="Arial" w:hAnsi="Arial" w:cs="Arial"/>
          <w:sz w:val="16"/>
          <w:szCs w:val="16"/>
        </w:rPr>
        <w:t>поступивших</w:t>
      </w:r>
      <w:r w:rsidRPr="001A5254">
        <w:rPr>
          <w:rFonts w:ascii="Arial" w:hAnsi="Arial" w:cs="Arial"/>
          <w:spacing w:val="-3"/>
          <w:sz w:val="16"/>
          <w:szCs w:val="16"/>
        </w:rPr>
        <w:t xml:space="preserve"> </w:t>
      </w:r>
      <w:r w:rsidRPr="001A5254">
        <w:rPr>
          <w:rFonts w:ascii="Arial" w:hAnsi="Arial" w:cs="Arial"/>
          <w:sz w:val="16"/>
          <w:szCs w:val="16"/>
        </w:rPr>
        <w:t>от</w:t>
      </w:r>
      <w:r w:rsidRPr="001A5254">
        <w:rPr>
          <w:rFonts w:ascii="Arial" w:hAnsi="Arial" w:cs="Arial"/>
          <w:spacing w:val="-3"/>
          <w:sz w:val="16"/>
          <w:szCs w:val="16"/>
        </w:rPr>
        <w:t xml:space="preserve"> </w:t>
      </w:r>
      <w:r w:rsidRPr="001A5254">
        <w:rPr>
          <w:rFonts w:ascii="Arial" w:hAnsi="Arial" w:cs="Arial"/>
          <w:sz w:val="16"/>
          <w:szCs w:val="16"/>
        </w:rPr>
        <w:t>производителей</w:t>
      </w:r>
      <w:r w:rsidRPr="001A5254">
        <w:rPr>
          <w:rFonts w:ascii="Arial" w:hAnsi="Arial" w:cs="Arial"/>
          <w:spacing w:val="-3"/>
          <w:sz w:val="16"/>
          <w:szCs w:val="16"/>
        </w:rPr>
        <w:t xml:space="preserve"> </w:t>
      </w:r>
      <w:r w:rsidRPr="001A5254">
        <w:rPr>
          <w:rFonts w:ascii="Arial" w:hAnsi="Arial" w:cs="Arial"/>
          <w:sz w:val="16"/>
          <w:szCs w:val="16"/>
        </w:rPr>
        <w:t>и</w:t>
      </w:r>
      <w:r w:rsidRPr="001A5254">
        <w:rPr>
          <w:rFonts w:ascii="Arial" w:hAnsi="Arial" w:cs="Arial"/>
          <w:spacing w:val="-3"/>
          <w:sz w:val="16"/>
          <w:szCs w:val="16"/>
        </w:rPr>
        <w:t xml:space="preserve"> </w:t>
      </w:r>
      <w:r w:rsidRPr="001A5254">
        <w:rPr>
          <w:rFonts w:ascii="Arial" w:hAnsi="Arial" w:cs="Arial"/>
          <w:sz w:val="16"/>
          <w:szCs w:val="16"/>
        </w:rPr>
        <w:t>поставщиков</w:t>
      </w:r>
      <w:r w:rsidRPr="001A5254">
        <w:rPr>
          <w:rFonts w:ascii="Arial" w:hAnsi="Arial" w:cs="Arial"/>
          <w:spacing w:val="-3"/>
          <w:sz w:val="16"/>
          <w:szCs w:val="16"/>
        </w:rPr>
        <w:t xml:space="preserve"> </w:t>
      </w:r>
      <w:r w:rsidRPr="001A5254">
        <w:rPr>
          <w:rFonts w:ascii="Arial" w:hAnsi="Arial" w:cs="Arial"/>
          <w:sz w:val="16"/>
          <w:szCs w:val="16"/>
        </w:rPr>
        <w:t>товаров</w:t>
      </w:r>
      <w:r w:rsidRPr="001A5254">
        <w:rPr>
          <w:rFonts w:ascii="Arial" w:hAnsi="Arial" w:cs="Arial"/>
          <w:spacing w:val="-3"/>
          <w:sz w:val="16"/>
          <w:szCs w:val="16"/>
        </w:rPr>
        <w:t xml:space="preserve"> </w:t>
      </w:r>
      <w:r w:rsidRPr="001A5254">
        <w:rPr>
          <w:rFonts w:ascii="Arial" w:hAnsi="Arial" w:cs="Arial"/>
          <w:sz w:val="16"/>
          <w:szCs w:val="16"/>
        </w:rPr>
        <w:t>и</w:t>
      </w:r>
      <w:r w:rsidRPr="001A5254">
        <w:rPr>
          <w:rFonts w:ascii="Arial" w:hAnsi="Arial" w:cs="Arial"/>
          <w:spacing w:val="-3"/>
          <w:sz w:val="16"/>
          <w:szCs w:val="16"/>
        </w:rPr>
        <w:t xml:space="preserve"> </w:t>
      </w:r>
      <w:r w:rsidRPr="001A5254">
        <w:rPr>
          <w:rFonts w:ascii="Arial" w:hAnsi="Arial" w:cs="Arial"/>
          <w:sz w:val="16"/>
          <w:szCs w:val="16"/>
        </w:rPr>
        <w:t>тары:</w:t>
      </w:r>
    </w:p>
    <w:p w:rsidR="00014D82" w:rsidRPr="001A5254" w:rsidRDefault="00014D82" w:rsidP="00014D82">
      <w:pPr>
        <w:kinsoku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0"/>
        <w:gridCol w:w="1286"/>
      </w:tblGrid>
      <w:tr w:rsidR="00014D82" w:rsidRPr="001A5254" w:rsidTr="00F81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53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15"/>
              <w:rPr>
                <w:rFonts w:ascii="Arial" w:hAnsi="Arial" w:cs="Arial"/>
                <w:sz w:val="16"/>
                <w:szCs w:val="16"/>
              </w:rPr>
            </w:pPr>
            <w:r w:rsidRPr="001A5254">
              <w:rPr>
                <w:rFonts w:ascii="Arial" w:hAnsi="Arial" w:cs="Arial"/>
                <w:sz w:val="16"/>
                <w:szCs w:val="16"/>
              </w:rPr>
              <w:t>Направления расходования средств</w:t>
            </w:r>
          </w:p>
        </w:tc>
        <w:tc>
          <w:tcPr>
            <w:tcW w:w="12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 w:right="105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A5254">
              <w:rPr>
                <w:rFonts w:ascii="Arial" w:hAnsi="Arial" w:cs="Arial"/>
                <w:spacing w:val="-2"/>
                <w:sz w:val="16"/>
                <w:szCs w:val="16"/>
              </w:rPr>
              <w:t>Размер,</w:t>
            </w:r>
          </w:p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 w:right="10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5254">
              <w:rPr>
                <w:rFonts w:ascii="Arial" w:hAnsi="Arial" w:cs="Arial"/>
                <w:sz w:val="16"/>
                <w:szCs w:val="16"/>
              </w:rPr>
              <w:t>млрд. рублей</w:t>
            </w:r>
          </w:p>
        </w:tc>
      </w:tr>
      <w:tr w:rsidR="00014D82" w:rsidRPr="001A5254" w:rsidTr="00F81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/>
        </w:trPr>
        <w:tc>
          <w:tcPr>
            <w:tcW w:w="53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auto"/>
              <w:ind w:left="5" w:right="-15"/>
              <w:rPr>
                <w:rFonts w:ascii="Arial" w:hAnsi="Arial" w:cs="Arial"/>
                <w:sz w:val="16"/>
                <w:szCs w:val="16"/>
              </w:rPr>
            </w:pPr>
            <w:r w:rsidRPr="001A5254">
              <w:rPr>
                <w:rFonts w:ascii="Arial" w:hAnsi="Arial" w:cs="Arial"/>
                <w:sz w:val="16"/>
                <w:szCs w:val="16"/>
              </w:rPr>
              <w:t>1. Компенсация юридическим лицам и индивидуальным предпринимателям расходов по сбору отходов товаров и тары (за исключением</w:t>
            </w:r>
            <w:r w:rsidRPr="001A5254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полученных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из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отходов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производства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и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(или)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переданных юридическим лицам или индивидуальным предпринимателям от юридических лиц или индивидуальных предпринимателей, у которых отходы образовались в результате производственной деятельности) при условии их дальнейшего обезвреживания и (или) использования</w:t>
            </w:r>
          </w:p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180" w:lineRule="exact"/>
              <w:ind w:left="5"/>
              <w:rPr>
                <w:rFonts w:ascii="Arial" w:hAnsi="Arial" w:cs="Arial"/>
                <w:sz w:val="16"/>
                <w:szCs w:val="16"/>
              </w:rPr>
            </w:pPr>
            <w:r w:rsidRPr="001A5254">
              <w:rPr>
                <w:rFonts w:ascii="Arial" w:hAnsi="Arial" w:cs="Arial"/>
                <w:sz w:val="16"/>
                <w:szCs w:val="16"/>
              </w:rPr>
              <w:t>на территории Республики Беларусь</w:t>
            </w:r>
          </w:p>
        </w:tc>
        <w:tc>
          <w:tcPr>
            <w:tcW w:w="12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 w:right="105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A5254">
              <w:rPr>
                <w:rFonts w:ascii="Arial" w:hAnsi="Arial" w:cs="Arial"/>
                <w:spacing w:val="-4"/>
                <w:sz w:val="16"/>
                <w:szCs w:val="16"/>
              </w:rPr>
              <w:t>50,3</w:t>
            </w:r>
          </w:p>
        </w:tc>
      </w:tr>
      <w:tr w:rsidR="00014D82" w:rsidRPr="001A5254" w:rsidTr="00F81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/>
        </w:trPr>
        <w:tc>
          <w:tcPr>
            <w:tcW w:w="53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auto"/>
              <w:ind w:left="5"/>
              <w:rPr>
                <w:rFonts w:ascii="Arial" w:hAnsi="Arial" w:cs="Arial"/>
                <w:sz w:val="16"/>
                <w:szCs w:val="16"/>
              </w:rPr>
            </w:pPr>
            <w:r w:rsidRPr="001A5254">
              <w:rPr>
                <w:rFonts w:ascii="Arial" w:hAnsi="Arial" w:cs="Arial"/>
                <w:sz w:val="16"/>
                <w:szCs w:val="16"/>
              </w:rPr>
              <w:t xml:space="preserve">2. Организационно-техническое и информационное обеспечение системы сбора, обезвреживания отходов потребления и (или) </w:t>
            </w:r>
            <w:r w:rsidRPr="001A5254">
              <w:rPr>
                <w:rFonts w:ascii="Arial" w:hAnsi="Arial" w:cs="Arial"/>
                <w:spacing w:val="-2"/>
                <w:sz w:val="16"/>
                <w:szCs w:val="16"/>
              </w:rPr>
              <w:t xml:space="preserve">использования вторичных материальных ресурсов, финансирование </w:t>
            </w:r>
            <w:r w:rsidRPr="001A5254">
              <w:rPr>
                <w:rFonts w:ascii="Arial" w:hAnsi="Arial" w:cs="Arial"/>
                <w:sz w:val="16"/>
                <w:szCs w:val="16"/>
              </w:rPr>
              <w:t>рекламной деятельности, маркетинговых исследований в сфере обращения с отходами потребления и вторичными материальными</w:t>
            </w:r>
          </w:p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181" w:lineRule="exact"/>
              <w:ind w:left="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A5254">
              <w:rPr>
                <w:rFonts w:ascii="Arial" w:hAnsi="Arial" w:cs="Arial"/>
                <w:spacing w:val="-2"/>
                <w:sz w:val="16"/>
                <w:szCs w:val="16"/>
              </w:rPr>
              <w:t>ресурсами</w:t>
            </w:r>
          </w:p>
        </w:tc>
        <w:tc>
          <w:tcPr>
            <w:tcW w:w="12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 w:right="105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A5254">
              <w:rPr>
                <w:rFonts w:ascii="Arial" w:hAnsi="Arial" w:cs="Arial"/>
                <w:spacing w:val="-4"/>
                <w:sz w:val="16"/>
                <w:szCs w:val="16"/>
              </w:rPr>
              <w:t>0,3</w:t>
            </w:r>
          </w:p>
        </w:tc>
      </w:tr>
      <w:tr w:rsidR="00014D82" w:rsidRPr="001A5254" w:rsidTr="00F81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/>
        </w:trPr>
        <w:tc>
          <w:tcPr>
            <w:tcW w:w="53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auto"/>
              <w:ind w:left="5"/>
              <w:rPr>
                <w:rFonts w:ascii="Arial" w:hAnsi="Arial" w:cs="Arial"/>
                <w:sz w:val="16"/>
                <w:szCs w:val="16"/>
              </w:rPr>
            </w:pPr>
            <w:r w:rsidRPr="001A5254">
              <w:rPr>
                <w:rFonts w:ascii="Arial" w:hAnsi="Arial" w:cs="Arial"/>
                <w:sz w:val="16"/>
                <w:szCs w:val="16"/>
              </w:rPr>
              <w:t>3.</w:t>
            </w:r>
            <w:r w:rsidRPr="001A5254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Финансирование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экспериментальных,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опытных,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проектных,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научно- исследовательских работ в сфере сбора, обезвреживания отходов потребления и (или) использования их в качестве вторичного сырья</w:t>
            </w:r>
          </w:p>
        </w:tc>
        <w:tc>
          <w:tcPr>
            <w:tcW w:w="12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 w:right="105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A5254">
              <w:rPr>
                <w:rFonts w:ascii="Arial" w:hAnsi="Arial" w:cs="Arial"/>
                <w:spacing w:val="-4"/>
                <w:sz w:val="16"/>
                <w:szCs w:val="16"/>
              </w:rPr>
              <w:t>0,6</w:t>
            </w:r>
          </w:p>
        </w:tc>
      </w:tr>
      <w:tr w:rsidR="00014D82" w:rsidRPr="001A5254" w:rsidTr="00F81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/>
        </w:trPr>
        <w:tc>
          <w:tcPr>
            <w:tcW w:w="53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auto"/>
              <w:ind w:left="5"/>
              <w:rPr>
                <w:rFonts w:ascii="Arial" w:hAnsi="Arial" w:cs="Arial"/>
                <w:sz w:val="16"/>
                <w:szCs w:val="16"/>
              </w:rPr>
            </w:pPr>
            <w:r w:rsidRPr="001A5254">
              <w:rPr>
                <w:rFonts w:ascii="Arial" w:hAnsi="Arial" w:cs="Arial"/>
                <w:sz w:val="16"/>
                <w:szCs w:val="16"/>
              </w:rPr>
              <w:t>4.</w:t>
            </w:r>
            <w:r w:rsidRPr="001A5254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Выполнение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государственных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программ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по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обращению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с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отходами потребления, внедрение новых технологий сбора и использования отходов потребления в качестве вторичного сырья, строительство заводов (производств) по сортировке и (или) использованию</w:t>
            </w:r>
          </w:p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ind w:left="5"/>
              <w:rPr>
                <w:rFonts w:ascii="Arial" w:hAnsi="Arial" w:cs="Arial"/>
                <w:sz w:val="16"/>
                <w:szCs w:val="16"/>
              </w:rPr>
            </w:pPr>
            <w:r w:rsidRPr="001A5254">
              <w:rPr>
                <w:rFonts w:ascii="Arial" w:hAnsi="Arial" w:cs="Arial"/>
                <w:sz w:val="16"/>
                <w:szCs w:val="16"/>
              </w:rPr>
              <w:t>коммунальных отходов и вторичных материальных ресурсов</w:t>
            </w:r>
          </w:p>
        </w:tc>
        <w:tc>
          <w:tcPr>
            <w:tcW w:w="12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 w:right="105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A5254">
              <w:rPr>
                <w:rFonts w:ascii="Arial" w:hAnsi="Arial" w:cs="Arial"/>
                <w:spacing w:val="-2"/>
                <w:sz w:val="16"/>
                <w:szCs w:val="16"/>
              </w:rPr>
              <w:t>122,2</w:t>
            </w:r>
          </w:p>
        </w:tc>
      </w:tr>
      <w:tr w:rsidR="00014D82" w:rsidRPr="001A5254" w:rsidTr="00F81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/>
        </w:trPr>
        <w:tc>
          <w:tcPr>
            <w:tcW w:w="53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auto"/>
              <w:ind w:left="5"/>
              <w:rPr>
                <w:rFonts w:ascii="Arial" w:hAnsi="Arial" w:cs="Arial"/>
                <w:sz w:val="16"/>
                <w:szCs w:val="16"/>
              </w:rPr>
            </w:pPr>
            <w:r w:rsidRPr="001A5254">
              <w:rPr>
                <w:rFonts w:ascii="Arial" w:hAnsi="Arial" w:cs="Arial"/>
                <w:sz w:val="16"/>
                <w:szCs w:val="16"/>
              </w:rPr>
              <w:t>5.</w:t>
            </w:r>
            <w:r w:rsidRPr="001A5254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Возврат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(погашение)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кредитов,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полученных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юридическими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лицами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и индивидуальными предпринимателями на строительство заводов (производств) по сортировке и (или) использованию коммунальных отходов и вторичных материальных ресурсов, а также возмещение юридическим</w:t>
            </w:r>
            <w:r w:rsidRPr="001A5254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лицам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и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индивидуальным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предпринимателям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процентов</w:t>
            </w:r>
          </w:p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181" w:lineRule="exact"/>
              <w:ind w:left="5"/>
              <w:rPr>
                <w:rFonts w:ascii="Arial" w:hAnsi="Arial" w:cs="Arial"/>
                <w:sz w:val="16"/>
                <w:szCs w:val="16"/>
              </w:rPr>
            </w:pPr>
            <w:r w:rsidRPr="001A5254">
              <w:rPr>
                <w:rFonts w:ascii="Arial" w:hAnsi="Arial" w:cs="Arial"/>
                <w:sz w:val="16"/>
                <w:szCs w:val="16"/>
              </w:rPr>
              <w:t>за пользование такими кредитами</w:t>
            </w:r>
          </w:p>
        </w:tc>
        <w:tc>
          <w:tcPr>
            <w:tcW w:w="12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 w:right="105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A5254">
              <w:rPr>
                <w:rFonts w:ascii="Arial" w:hAnsi="Arial" w:cs="Arial"/>
                <w:spacing w:val="-4"/>
                <w:sz w:val="16"/>
                <w:szCs w:val="16"/>
              </w:rPr>
              <w:t>14,0</w:t>
            </w:r>
          </w:p>
        </w:tc>
      </w:tr>
      <w:tr w:rsidR="00014D82" w:rsidRPr="001A5254" w:rsidTr="00F81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/>
        </w:trPr>
        <w:tc>
          <w:tcPr>
            <w:tcW w:w="53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312" w:lineRule="auto"/>
              <w:ind w:left="5" w:right="537"/>
              <w:rPr>
                <w:rFonts w:ascii="Arial" w:hAnsi="Arial" w:cs="Arial"/>
                <w:sz w:val="16"/>
                <w:szCs w:val="16"/>
              </w:rPr>
            </w:pPr>
            <w:r w:rsidRPr="001A5254">
              <w:rPr>
                <w:rFonts w:ascii="Arial" w:hAnsi="Arial" w:cs="Arial"/>
                <w:sz w:val="16"/>
                <w:szCs w:val="16"/>
              </w:rPr>
              <w:t>6.</w:t>
            </w:r>
            <w:r w:rsidRPr="001A5254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Финансирование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деятельности,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связанной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с</w:t>
            </w:r>
            <w:r w:rsidRPr="001A5254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1A5254">
              <w:rPr>
                <w:rFonts w:ascii="Arial" w:hAnsi="Arial" w:cs="Arial"/>
                <w:sz w:val="16"/>
                <w:szCs w:val="16"/>
              </w:rPr>
              <w:t>осуществлением функций координации в сфере обращения со вторичными</w:t>
            </w:r>
          </w:p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183" w:lineRule="exact"/>
              <w:ind w:left="5"/>
              <w:rPr>
                <w:rFonts w:ascii="Arial" w:hAnsi="Arial" w:cs="Arial"/>
                <w:sz w:val="16"/>
                <w:szCs w:val="16"/>
              </w:rPr>
            </w:pPr>
            <w:r w:rsidRPr="001A5254">
              <w:rPr>
                <w:rFonts w:ascii="Arial" w:hAnsi="Arial" w:cs="Arial"/>
                <w:sz w:val="16"/>
                <w:szCs w:val="16"/>
              </w:rPr>
              <w:t>материальными ресурсами, на первое полугодие 2013 г.</w:t>
            </w:r>
          </w:p>
        </w:tc>
        <w:tc>
          <w:tcPr>
            <w:tcW w:w="12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</w:rPr>
            </w:pPr>
          </w:p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 w:right="105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A5254">
              <w:rPr>
                <w:rFonts w:ascii="Arial" w:hAnsi="Arial" w:cs="Arial"/>
                <w:spacing w:val="-4"/>
                <w:sz w:val="16"/>
                <w:szCs w:val="16"/>
              </w:rPr>
              <w:t>2,5</w:t>
            </w:r>
          </w:p>
        </w:tc>
      </w:tr>
      <w:tr w:rsidR="00014D82" w:rsidRPr="001A5254" w:rsidTr="00F81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53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A5254">
              <w:rPr>
                <w:rFonts w:ascii="Arial" w:hAnsi="Arial" w:cs="Arial"/>
                <w:spacing w:val="-2"/>
                <w:sz w:val="16"/>
                <w:szCs w:val="16"/>
              </w:rPr>
              <w:t>Итого</w:t>
            </w:r>
          </w:p>
        </w:tc>
        <w:tc>
          <w:tcPr>
            <w:tcW w:w="128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</w:tcPr>
          <w:p w:rsidR="00014D82" w:rsidRPr="001A5254" w:rsidRDefault="00014D82" w:rsidP="00F81EA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8" w:right="105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1A5254">
              <w:rPr>
                <w:rFonts w:ascii="Arial" w:hAnsi="Arial" w:cs="Arial"/>
                <w:spacing w:val="-2"/>
                <w:sz w:val="16"/>
                <w:szCs w:val="16"/>
              </w:rPr>
              <w:t>189,9</w:t>
            </w:r>
          </w:p>
        </w:tc>
      </w:tr>
    </w:tbl>
    <w:p w:rsidR="00014D82" w:rsidRPr="001A5254" w:rsidRDefault="00014D82" w:rsidP="00014D8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4D82" w:rsidRPr="001A5254" w:rsidRDefault="00014D82" w:rsidP="00014D8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5254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inline distT="0" distB="0" distL="0" distR="0" wp14:anchorId="198ED57F" wp14:editId="17A11725">
                <wp:extent cx="4791075" cy="156400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25"/>
                              <w:gridCol w:w="3685"/>
                            </w:tblGrid>
                            <w:tr w:rsidR="00014D8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8"/>
                              </w:trPr>
                              <w:tc>
                                <w:tcPr>
                                  <w:tcW w:w="3725" w:type="dxa"/>
                                  <w:tcBorders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tcBorders>
                                </w:tcPr>
                                <w:p w:rsidR="00014D82" w:rsidRDefault="00014D8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 w:line="312" w:lineRule="auto"/>
                                    <w:ind w:left="1546" w:hanging="1370"/>
                                    <w:rPr>
                                      <w:b/>
                                      <w:bCs/>
                                      <w:color w:val="58585B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58585B"/>
                                      <w:spacing w:val="-2"/>
                                      <w:sz w:val="16"/>
                                      <w:szCs w:val="16"/>
                                    </w:rPr>
                                    <w:t>Наименование вторичного материального ресурса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tcBorders>
                                </w:tcPr>
                                <w:p w:rsidR="00014D82" w:rsidRDefault="00014D8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0"/>
                                    <w:ind w:left="329" w:right="311"/>
                                    <w:jc w:val="center"/>
                                    <w:rPr>
                                      <w:b/>
                                      <w:bCs/>
                                      <w:color w:val="58585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58585B"/>
                                      <w:sz w:val="16"/>
                                      <w:szCs w:val="16"/>
                                    </w:rPr>
                                    <w:t>Объемы сбора (заготовки), тыс. тонн</w:t>
                                  </w:r>
                                </w:p>
                              </w:tc>
                            </w:tr>
                            <w:tr w:rsidR="00014D8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3725" w:type="dxa"/>
                                  <w:tcBorders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tcBorders>
                                </w:tcPr>
                                <w:p w:rsidR="00014D82" w:rsidRDefault="00014D8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rPr>
                                      <w:color w:val="58585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58585B"/>
                                      <w:sz w:val="16"/>
                                      <w:szCs w:val="16"/>
                                    </w:rPr>
                                    <w:t>Отходы бумаги и картона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tcBorders>
                                </w:tcPr>
                                <w:p w:rsidR="00014D82" w:rsidRDefault="00014D8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329" w:right="310"/>
                                    <w:jc w:val="center"/>
                                    <w:rPr>
                                      <w:color w:val="58585B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58585B"/>
                                      <w:spacing w:val="-2"/>
                                      <w:sz w:val="16"/>
                                      <w:szCs w:val="16"/>
                                    </w:rPr>
                                    <w:t>284,4</w:t>
                                  </w:r>
                                </w:p>
                              </w:tc>
                            </w:tr>
                            <w:tr w:rsidR="00014D8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3725" w:type="dxa"/>
                                  <w:tcBorders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tcBorders>
                                </w:tcPr>
                                <w:p w:rsidR="00014D82" w:rsidRDefault="00014D8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color w:val="58585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58585B"/>
                                      <w:sz w:val="16"/>
                                      <w:szCs w:val="16"/>
                                    </w:rPr>
                                    <w:t>Отходы стекла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tcBorders>
                                </w:tcPr>
                                <w:p w:rsidR="00014D82" w:rsidRDefault="00014D8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29" w:right="310"/>
                                    <w:jc w:val="center"/>
                                    <w:rPr>
                                      <w:color w:val="58585B"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58585B"/>
                                      <w:spacing w:val="-4"/>
                                      <w:sz w:val="16"/>
                                      <w:szCs w:val="16"/>
                                    </w:rPr>
                                    <w:t>83,2</w:t>
                                  </w:r>
                                </w:p>
                              </w:tc>
                            </w:tr>
                            <w:tr w:rsidR="00014D8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3725" w:type="dxa"/>
                                  <w:tcBorders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tcBorders>
                                </w:tcPr>
                                <w:p w:rsidR="00014D82" w:rsidRDefault="00014D8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rPr>
                                      <w:color w:val="58585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58585B"/>
                                      <w:sz w:val="16"/>
                                      <w:szCs w:val="16"/>
                                    </w:rPr>
                                    <w:t>Текстильные отходы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tcBorders>
                                </w:tcPr>
                                <w:p w:rsidR="00014D82" w:rsidRDefault="00014D8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329" w:right="310"/>
                                    <w:jc w:val="center"/>
                                    <w:rPr>
                                      <w:color w:val="58585B"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58585B"/>
                                      <w:spacing w:val="-4"/>
                                      <w:sz w:val="16"/>
                                      <w:szCs w:val="16"/>
                                    </w:rPr>
                                    <w:t>12,3</w:t>
                                  </w:r>
                                </w:p>
                              </w:tc>
                            </w:tr>
                            <w:tr w:rsidR="00014D8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9"/>
                              </w:trPr>
                              <w:tc>
                                <w:tcPr>
                                  <w:tcW w:w="3725" w:type="dxa"/>
                                  <w:tcBorders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tcBorders>
                                </w:tcPr>
                                <w:p w:rsidR="00014D82" w:rsidRDefault="00014D8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rPr>
                                      <w:color w:val="58585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58585B"/>
                                      <w:sz w:val="16"/>
                                      <w:szCs w:val="16"/>
                                    </w:rPr>
                                    <w:t>Изношенные шины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tcBorders>
                                </w:tcPr>
                                <w:p w:rsidR="00014D82" w:rsidRDefault="00014D8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329" w:right="310"/>
                                    <w:jc w:val="center"/>
                                    <w:rPr>
                                      <w:color w:val="58585B"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58585B"/>
                                      <w:spacing w:val="-4"/>
                                      <w:sz w:val="16"/>
                                      <w:szCs w:val="16"/>
                                    </w:rPr>
                                    <w:t>37,0</w:t>
                                  </w:r>
                                </w:p>
                              </w:tc>
                            </w:tr>
                            <w:tr w:rsidR="00014D8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9"/>
                              </w:trPr>
                              <w:tc>
                                <w:tcPr>
                                  <w:tcW w:w="3725" w:type="dxa"/>
                                  <w:tcBorders>
                                    <w:top w:val="single" w:sz="6" w:space="0" w:color="EDEDED"/>
                                    <w:left w:val="single" w:sz="6" w:space="0" w:color="EDEDED"/>
                                    <w:bottom w:val="none" w:sz="6" w:space="0" w:color="auto"/>
                                    <w:right w:val="single" w:sz="6" w:space="0" w:color="EDEDED"/>
                                  </w:tcBorders>
                                </w:tcPr>
                                <w:p w:rsidR="00014D82" w:rsidRDefault="00014D8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rPr>
                                      <w:color w:val="58585B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58585B"/>
                                      <w:sz w:val="16"/>
                                      <w:szCs w:val="16"/>
                                    </w:rPr>
                                    <w:t>Полимерные отходы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6" w:space="0" w:color="EDEDED"/>
                                    <w:left w:val="single" w:sz="6" w:space="0" w:color="EDEDED"/>
                                    <w:bottom w:val="none" w:sz="6" w:space="0" w:color="auto"/>
                                    <w:right w:val="single" w:sz="6" w:space="0" w:color="EDEDED"/>
                                  </w:tcBorders>
                                </w:tcPr>
                                <w:p w:rsidR="00014D82" w:rsidRDefault="00014D8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"/>
                                    <w:ind w:left="329" w:right="310"/>
                                    <w:jc w:val="center"/>
                                    <w:rPr>
                                      <w:color w:val="58585B"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58585B"/>
                                      <w:spacing w:val="-4"/>
                                      <w:sz w:val="16"/>
                                      <w:szCs w:val="16"/>
                                    </w:rPr>
                                    <w:t>37,2</w:t>
                                  </w:r>
                                </w:p>
                              </w:tc>
                            </w:tr>
                          </w:tbl>
                          <w:p w:rsidR="00014D82" w:rsidRDefault="00014D82" w:rsidP="00014D82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8ED57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377.25pt;height:1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N8xwIAALAFAAAOAAAAZHJzL2Uyb0RvYy54bWysVM2O0zAQviPxDpbv2STdpG2iTVe7TYOQ&#10;lh9p4QHcxGksEjvYbtMFceDOK/AOHDhw4xW6b8TYabrdXSEhIAdrYo+/mW/m85ydb5sabahUTPAE&#10;+yceRpTnomB8leC3bzJnipHShBekFpwm+IYqfD57+uSsa2M6EpWoCyoRgHAVd22CK63b2HVVXtGG&#10;qBPRUg6HpZAN0fArV24hSQfoTe2OPG/sdkIWrRQ5VQp20/4Qzyx+WdJcvypLRTWqEwy5abtKuy7N&#10;6s7OSLySpK1Yvk+D/EUWDWEcgh6gUqIJWkv2CKphuRRKlPokF40rypLl1HIANr73gM11RVpquUBx&#10;VHsok/p/sPnLzWuJWJHgU4w4aaBFu6+7b7vvu5+7H7efb7+gU1OjrlUxuF634Ky3l2ILvbZ8VXsl&#10;8ncKcTGvCF/RCylFV1FSQI6+uekeXe1xlAFZdi9EAcHIWgsLtC1lYwoIJUGADr26OfSHbjXKYTOY&#10;RL43CTHK4cwPx4HnhTYGiYfrrVT6GRUNMkaCJQjAwpPNldImHRIPLiYaFxmrayuCmt/bAMd+B4LD&#10;VXNm0rA9/Rh50WK6mAZOMBovnMBLU+cimwfOOPMnYXqazuep/8nE9YO4YkVBuQkz6MsP/qx/e6X3&#10;yjgoTImaFQbOpKTkajmvJdoQ0Hdmv31Bjtzc+2nYIgCXB5T8UeBdjiInG08nTpAFoRNNvKnj+dFl&#10;NPaCKEiz+5SuGKf/Tgl1CY7CUdir6bfcPPs95kbihmmYIDVrEjw9OJHYaHDBC9taTVjd20elMOnf&#10;lQLaPTTaKtaItJer3i63gGJkvBTFDWhXClAWCBTGHhiVkB8w6mCEJFi9XxNJMaqfc9C/mTeDIQdj&#10;ORiE53A1wRqj3pzrfi6tW8lWFSD3L4yLC3gjJbPqvcti/7JgLFgS+xFm5s7xv/W6G7SzXwAAAP//&#10;AwBQSwMEFAAGAAgAAAAhAD4T56TdAAAABQEAAA8AAABkcnMvZG93bnJldi54bWxMj8FOwzAQRO9I&#10;/IO1SNyoQ2kDhGyqCsEJqSINB45OvE2sxusQu234+xoucFlpNKOZt/lqsr040uiNY4TbWQKCuHHa&#10;cIvwUb3ePIDwQbFWvWNC+CYPq+LyIleZdicu6bgNrYgl7DOF0IUwZFL6piOr/MwNxNHbudGqEOXY&#10;Sj2qUyy3vZwnSSqtMhwXOjXQc0fNfnuwCOtPLl/M16Z+L3elqarHhN/SPeL11bR+AhFoCn9h+MGP&#10;6FBEptodWHvRI8RHwu+N3v1ysQRRI8wX6R3IIpf/6YszAAAA//8DAFBLAQItABQABgAIAAAAIQC2&#10;gziS/gAAAOEBAAATAAAAAAAAAAAAAAAAAAAAAABbQ29udGVudF9UeXBlc10ueG1sUEsBAi0AFAAG&#10;AAgAAAAhADj9If/WAAAAlAEAAAsAAAAAAAAAAAAAAAAALwEAAF9yZWxzLy5yZWxzUEsBAi0AFAAG&#10;AAgAAAAhADagI3zHAgAAsAUAAA4AAAAAAAAAAAAAAAAALgIAAGRycy9lMm9Eb2MueG1sUEsBAi0A&#10;FAAGAAgAAAAhAD4T56TdAAAABQEAAA8AAAAAAAAAAAAAAAAAIQUAAGRycy9kb3ducmV2LnhtbFBL&#10;BQYAAAAABAAEAPMAAAArBgAAAAA=&#10;" filled="f" stroked="f">
                <v:textbox inset="0,0,0,0">
                  <w:txbxContent>
                    <w:tbl>
                      <w:tblPr>
                        <w:tblW w:w="0" w:type="auto"/>
                        <w:tblInd w:w="5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725"/>
                        <w:gridCol w:w="3685"/>
                      </w:tblGrid>
                      <w:tr w:rsidR="00014D8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8"/>
                        </w:trPr>
                        <w:tc>
                          <w:tcPr>
                            <w:tcW w:w="3725" w:type="dxa"/>
                            <w:tcBorders>
                              <w:top w:val="single" w:sz="6" w:space="0" w:color="EDEDED"/>
                              <w:left w:val="single" w:sz="6" w:space="0" w:color="EDEDED"/>
                              <w:bottom w:val="single" w:sz="6" w:space="0" w:color="EDEDED"/>
                              <w:right w:val="single" w:sz="6" w:space="0" w:color="EDEDED"/>
                            </w:tcBorders>
                          </w:tcPr>
                          <w:p w:rsidR="00014D82" w:rsidRDefault="00014D82">
                            <w:pPr>
                              <w:pStyle w:val="TableParagraph"/>
                              <w:kinsoku w:val="0"/>
                              <w:overflowPunct w:val="0"/>
                              <w:spacing w:before="21" w:line="312" w:lineRule="auto"/>
                              <w:ind w:left="1546" w:hanging="1370"/>
                              <w:rPr>
                                <w:b/>
                                <w:bCs/>
                                <w:color w:val="58585B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8585B"/>
                                <w:spacing w:val="-2"/>
                                <w:sz w:val="16"/>
                                <w:szCs w:val="16"/>
                              </w:rPr>
                              <w:t>Наименование вторичного материального ресурса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6" w:space="0" w:color="EDEDED"/>
                              <w:left w:val="single" w:sz="6" w:space="0" w:color="EDEDED"/>
                              <w:bottom w:val="single" w:sz="6" w:space="0" w:color="EDEDED"/>
                              <w:right w:val="single" w:sz="6" w:space="0" w:color="EDEDED"/>
                            </w:tcBorders>
                          </w:tcPr>
                          <w:p w:rsidR="00014D82" w:rsidRDefault="00014D82">
                            <w:pPr>
                              <w:pStyle w:val="TableParagraph"/>
                              <w:kinsoku w:val="0"/>
                              <w:overflowPunct w:val="0"/>
                              <w:spacing w:before="140"/>
                              <w:ind w:left="329" w:right="311"/>
                              <w:jc w:val="center"/>
                              <w:rPr>
                                <w:b/>
                                <w:bCs/>
                                <w:color w:val="58585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8585B"/>
                                <w:sz w:val="16"/>
                                <w:szCs w:val="16"/>
                              </w:rPr>
                              <w:t>Объемы сбора (заготовки), тыс. тонн</w:t>
                            </w:r>
                          </w:p>
                        </w:tc>
                      </w:tr>
                      <w:tr w:rsidR="00014D8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9"/>
                        </w:trPr>
                        <w:tc>
                          <w:tcPr>
                            <w:tcW w:w="3725" w:type="dxa"/>
                            <w:tcBorders>
                              <w:top w:val="single" w:sz="6" w:space="0" w:color="EDEDED"/>
                              <w:left w:val="single" w:sz="6" w:space="0" w:color="EDEDED"/>
                              <w:bottom w:val="single" w:sz="6" w:space="0" w:color="EDEDED"/>
                              <w:right w:val="single" w:sz="6" w:space="0" w:color="EDEDED"/>
                            </w:tcBorders>
                          </w:tcPr>
                          <w:p w:rsidR="00014D82" w:rsidRDefault="00014D82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rPr>
                                <w:color w:val="58585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8585B"/>
                                <w:sz w:val="16"/>
                                <w:szCs w:val="16"/>
                              </w:rPr>
                              <w:t>Отходы бумаги и картона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6" w:space="0" w:color="EDEDED"/>
                              <w:left w:val="single" w:sz="6" w:space="0" w:color="EDEDED"/>
                              <w:bottom w:val="single" w:sz="6" w:space="0" w:color="EDEDED"/>
                              <w:right w:val="single" w:sz="6" w:space="0" w:color="EDEDED"/>
                            </w:tcBorders>
                          </w:tcPr>
                          <w:p w:rsidR="00014D82" w:rsidRDefault="00014D82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329" w:right="310"/>
                              <w:jc w:val="center"/>
                              <w:rPr>
                                <w:color w:val="58585B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8585B"/>
                                <w:spacing w:val="-2"/>
                                <w:sz w:val="16"/>
                                <w:szCs w:val="16"/>
                              </w:rPr>
                              <w:t>284,4</w:t>
                            </w:r>
                          </w:p>
                        </w:tc>
                      </w:tr>
                      <w:tr w:rsidR="00014D8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9"/>
                        </w:trPr>
                        <w:tc>
                          <w:tcPr>
                            <w:tcW w:w="3725" w:type="dxa"/>
                            <w:tcBorders>
                              <w:top w:val="single" w:sz="6" w:space="0" w:color="EDEDED"/>
                              <w:left w:val="single" w:sz="6" w:space="0" w:color="EDEDED"/>
                              <w:bottom w:val="single" w:sz="6" w:space="0" w:color="EDEDED"/>
                              <w:right w:val="single" w:sz="6" w:space="0" w:color="EDEDED"/>
                            </w:tcBorders>
                          </w:tcPr>
                          <w:p w:rsidR="00014D82" w:rsidRDefault="00014D82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color w:val="58585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8585B"/>
                                <w:sz w:val="16"/>
                                <w:szCs w:val="16"/>
                              </w:rPr>
                              <w:t>Отходы стекла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6" w:space="0" w:color="EDEDED"/>
                              <w:left w:val="single" w:sz="6" w:space="0" w:color="EDEDED"/>
                              <w:bottom w:val="single" w:sz="6" w:space="0" w:color="EDEDED"/>
                              <w:right w:val="single" w:sz="6" w:space="0" w:color="EDEDED"/>
                            </w:tcBorders>
                          </w:tcPr>
                          <w:p w:rsidR="00014D82" w:rsidRDefault="00014D82">
                            <w:pPr>
                              <w:pStyle w:val="TableParagraph"/>
                              <w:kinsoku w:val="0"/>
                              <w:overflowPunct w:val="0"/>
                              <w:ind w:left="329" w:right="310"/>
                              <w:jc w:val="center"/>
                              <w:rPr>
                                <w:color w:val="58585B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8585B"/>
                                <w:spacing w:val="-4"/>
                                <w:sz w:val="16"/>
                                <w:szCs w:val="16"/>
                              </w:rPr>
                              <w:t>83,2</w:t>
                            </w:r>
                          </w:p>
                        </w:tc>
                      </w:tr>
                      <w:tr w:rsidR="00014D8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9"/>
                        </w:trPr>
                        <w:tc>
                          <w:tcPr>
                            <w:tcW w:w="3725" w:type="dxa"/>
                            <w:tcBorders>
                              <w:top w:val="single" w:sz="6" w:space="0" w:color="EDEDED"/>
                              <w:left w:val="single" w:sz="6" w:space="0" w:color="EDEDED"/>
                              <w:bottom w:val="single" w:sz="6" w:space="0" w:color="EDEDED"/>
                              <w:right w:val="single" w:sz="6" w:space="0" w:color="EDEDED"/>
                            </w:tcBorders>
                          </w:tcPr>
                          <w:p w:rsidR="00014D82" w:rsidRDefault="00014D82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rPr>
                                <w:color w:val="58585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8585B"/>
                                <w:sz w:val="16"/>
                                <w:szCs w:val="16"/>
                              </w:rPr>
                              <w:t>Текстильные отходы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6" w:space="0" w:color="EDEDED"/>
                              <w:left w:val="single" w:sz="6" w:space="0" w:color="EDEDED"/>
                              <w:bottom w:val="single" w:sz="6" w:space="0" w:color="EDEDED"/>
                              <w:right w:val="single" w:sz="6" w:space="0" w:color="EDEDED"/>
                            </w:tcBorders>
                          </w:tcPr>
                          <w:p w:rsidR="00014D82" w:rsidRDefault="00014D82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329" w:right="310"/>
                              <w:jc w:val="center"/>
                              <w:rPr>
                                <w:color w:val="58585B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8585B"/>
                                <w:spacing w:val="-4"/>
                                <w:sz w:val="16"/>
                                <w:szCs w:val="16"/>
                              </w:rPr>
                              <w:t>12,3</w:t>
                            </w:r>
                          </w:p>
                        </w:tc>
                      </w:tr>
                      <w:tr w:rsidR="00014D8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9"/>
                        </w:trPr>
                        <w:tc>
                          <w:tcPr>
                            <w:tcW w:w="3725" w:type="dxa"/>
                            <w:tcBorders>
                              <w:top w:val="single" w:sz="6" w:space="0" w:color="EDEDED"/>
                              <w:left w:val="single" w:sz="6" w:space="0" w:color="EDEDED"/>
                              <w:bottom w:val="single" w:sz="6" w:space="0" w:color="EDEDED"/>
                              <w:right w:val="single" w:sz="6" w:space="0" w:color="EDEDED"/>
                            </w:tcBorders>
                          </w:tcPr>
                          <w:p w:rsidR="00014D82" w:rsidRDefault="00014D82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rPr>
                                <w:color w:val="58585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8585B"/>
                                <w:sz w:val="16"/>
                                <w:szCs w:val="16"/>
                              </w:rPr>
                              <w:t>Изношенные шины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6" w:space="0" w:color="EDEDED"/>
                              <w:left w:val="single" w:sz="6" w:space="0" w:color="EDEDED"/>
                              <w:bottom w:val="single" w:sz="6" w:space="0" w:color="EDEDED"/>
                              <w:right w:val="single" w:sz="6" w:space="0" w:color="EDEDED"/>
                            </w:tcBorders>
                          </w:tcPr>
                          <w:p w:rsidR="00014D82" w:rsidRDefault="00014D82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329" w:right="310"/>
                              <w:jc w:val="center"/>
                              <w:rPr>
                                <w:color w:val="58585B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8585B"/>
                                <w:spacing w:val="-4"/>
                                <w:sz w:val="16"/>
                                <w:szCs w:val="16"/>
                              </w:rPr>
                              <w:t>37,0</w:t>
                            </w:r>
                          </w:p>
                        </w:tc>
                      </w:tr>
                      <w:tr w:rsidR="00014D8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9"/>
                        </w:trPr>
                        <w:tc>
                          <w:tcPr>
                            <w:tcW w:w="3725" w:type="dxa"/>
                            <w:tcBorders>
                              <w:top w:val="single" w:sz="6" w:space="0" w:color="EDEDED"/>
                              <w:left w:val="single" w:sz="6" w:space="0" w:color="EDEDED"/>
                              <w:bottom w:val="none" w:sz="6" w:space="0" w:color="auto"/>
                              <w:right w:val="single" w:sz="6" w:space="0" w:color="EDEDED"/>
                            </w:tcBorders>
                          </w:tcPr>
                          <w:p w:rsidR="00014D82" w:rsidRDefault="00014D82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rPr>
                                <w:color w:val="58585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8585B"/>
                                <w:sz w:val="16"/>
                                <w:szCs w:val="16"/>
                              </w:rPr>
                              <w:t>Полимерные отходы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6" w:space="0" w:color="EDEDED"/>
                              <w:left w:val="single" w:sz="6" w:space="0" w:color="EDEDED"/>
                              <w:bottom w:val="none" w:sz="6" w:space="0" w:color="auto"/>
                              <w:right w:val="single" w:sz="6" w:space="0" w:color="EDEDED"/>
                            </w:tcBorders>
                          </w:tcPr>
                          <w:p w:rsidR="00014D82" w:rsidRDefault="00014D82">
                            <w:pPr>
                              <w:pStyle w:val="TableParagraph"/>
                              <w:kinsoku w:val="0"/>
                              <w:overflowPunct w:val="0"/>
                              <w:spacing w:before="21"/>
                              <w:ind w:left="329" w:right="310"/>
                              <w:jc w:val="center"/>
                              <w:rPr>
                                <w:color w:val="58585B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58585B"/>
                                <w:spacing w:val="-4"/>
                                <w:sz w:val="16"/>
                                <w:szCs w:val="16"/>
                              </w:rPr>
                              <w:t>37,2</w:t>
                            </w:r>
                          </w:p>
                        </w:tc>
                      </w:tr>
                    </w:tbl>
                    <w:p w:rsidR="00014D82" w:rsidRDefault="00014D82" w:rsidP="00014D82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14D82" w:rsidRPr="001A5254" w:rsidRDefault="00014D82" w:rsidP="00014D82">
      <w:pPr>
        <w:kinsoku w:val="0"/>
        <w:overflowPunct w:val="0"/>
        <w:autoSpaceDE w:val="0"/>
        <w:autoSpaceDN w:val="0"/>
        <w:adjustRightInd w:val="0"/>
        <w:spacing w:after="0" w:line="484" w:lineRule="auto"/>
        <w:ind w:left="1817" w:right="1815" w:firstLine="176"/>
        <w:rPr>
          <w:rFonts w:ascii="Arial" w:hAnsi="Arial" w:cs="Arial"/>
          <w:b/>
          <w:bCs/>
          <w:color w:val="58585B"/>
          <w:sz w:val="16"/>
          <w:szCs w:val="16"/>
        </w:rPr>
      </w:pPr>
      <w:r w:rsidRPr="001A5254">
        <w:rPr>
          <w:rFonts w:ascii="Arial" w:hAnsi="Arial" w:cs="Arial"/>
          <w:b/>
          <w:bCs/>
          <w:color w:val="58585B"/>
          <w:sz w:val="16"/>
          <w:szCs w:val="16"/>
        </w:rPr>
        <w:t>Информация об объемах сбора (заготовки) вторичных материальных ресурсов за 2013 год</w:t>
      </w:r>
    </w:p>
    <w:p w:rsidR="00C26EDC" w:rsidRDefault="00C26EDC"/>
    <w:sectPr w:rsidR="00C2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82"/>
    <w:rsid w:val="00014D82"/>
    <w:rsid w:val="00C2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93DE"/>
  <w15:chartTrackingRefBased/>
  <w15:docId w15:val="{7E42B0EA-3988-4A83-8FE7-AE24470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4D8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014D82"/>
    <w:rPr>
      <w:rFonts w:ascii="Arial" w:hAnsi="Arial" w:cs="Arial"/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14D82"/>
    <w:pPr>
      <w:autoSpaceDE w:val="0"/>
      <w:autoSpaceDN w:val="0"/>
      <w:adjustRightInd w:val="0"/>
      <w:spacing w:after="0" w:line="240" w:lineRule="auto"/>
      <w:ind w:left="5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1</cp:revision>
  <dcterms:created xsi:type="dcterms:W3CDTF">2023-05-30T08:44:00Z</dcterms:created>
  <dcterms:modified xsi:type="dcterms:W3CDTF">2023-05-30T08:44:00Z</dcterms:modified>
</cp:coreProperties>
</file>